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16552" w14:textId="77777777" w:rsidR="004B7B75" w:rsidRDefault="004B7B75" w:rsidP="00131C7E">
      <w:pPr>
        <w:rPr>
          <w:sz w:val="40"/>
          <w:szCs w:val="40"/>
        </w:rPr>
      </w:pPr>
    </w:p>
    <w:p w14:paraId="56D05D80" w14:textId="331B4135" w:rsidR="00131C7E" w:rsidRDefault="00131C7E" w:rsidP="00131C7E">
      <w:pPr>
        <w:rPr>
          <w:sz w:val="40"/>
          <w:szCs w:val="40"/>
        </w:rPr>
      </w:pPr>
      <w:r>
        <w:rPr>
          <w:sz w:val="40"/>
          <w:szCs w:val="40"/>
        </w:rPr>
        <w:t>Town of Prattsville – Building Permit Fees</w:t>
      </w:r>
      <w:r w:rsidR="00E5471D">
        <w:rPr>
          <w:sz w:val="40"/>
          <w:szCs w:val="40"/>
        </w:rPr>
        <w:t xml:space="preserve"> 7/1/23 </w:t>
      </w:r>
      <w:r w:rsidR="00E5538A">
        <w:rPr>
          <w:sz w:val="40"/>
          <w:szCs w:val="40"/>
        </w:rPr>
        <w:t>– 12/31/2024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85"/>
        <w:gridCol w:w="3689"/>
        <w:gridCol w:w="996"/>
        <w:gridCol w:w="3680"/>
      </w:tblGrid>
      <w:tr w:rsidR="00131C7E" w14:paraId="2E27D984" w14:textId="77777777" w:rsidTr="00131C7E">
        <w:tc>
          <w:tcPr>
            <w:tcW w:w="467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29FDAB5" w14:textId="77777777" w:rsidR="00131C7E" w:rsidRPr="00F50526" w:rsidRDefault="00131C7E">
            <w:pPr>
              <w:spacing w:line="240" w:lineRule="auto"/>
              <w:rPr>
                <w:b/>
                <w:bCs/>
              </w:rPr>
            </w:pPr>
            <w:bookmarkStart w:id="0" w:name="_Hlk57027826"/>
            <w:r w:rsidRPr="00F50526">
              <w:rPr>
                <w:b/>
                <w:bCs/>
              </w:rPr>
              <w:t>New Construction (1 to 2 Family Dwellings)</w:t>
            </w:r>
          </w:p>
        </w:tc>
        <w:tc>
          <w:tcPr>
            <w:tcW w:w="467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996181D" w14:textId="77777777" w:rsidR="00131C7E" w:rsidRPr="00F50526" w:rsidRDefault="00131C7E">
            <w:pPr>
              <w:spacing w:line="240" w:lineRule="auto"/>
              <w:rPr>
                <w:b/>
                <w:bCs/>
              </w:rPr>
            </w:pPr>
            <w:r w:rsidRPr="00F50526">
              <w:rPr>
                <w:b/>
                <w:bCs/>
              </w:rPr>
              <w:t>Additions with Foundations</w:t>
            </w:r>
          </w:p>
        </w:tc>
      </w:tr>
      <w:tr w:rsidR="00131C7E" w14:paraId="710B88B8" w14:textId="77777777" w:rsidTr="00131C7E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D073A5" w14:textId="46B2D54B" w:rsidR="00131C7E" w:rsidRDefault="00131C7E">
            <w:pPr>
              <w:spacing w:line="240" w:lineRule="auto"/>
            </w:pPr>
            <w:r>
              <w:t>$</w:t>
            </w:r>
            <w:r w:rsidR="00F50526">
              <w:t>300</w:t>
            </w:r>
          </w:p>
          <w:p w14:paraId="5CF160D9" w14:textId="2C4A56A1" w:rsidR="00131C7E" w:rsidRDefault="00131C7E">
            <w:pPr>
              <w:spacing w:line="240" w:lineRule="auto"/>
            </w:pPr>
            <w:r>
              <w:t>$</w:t>
            </w:r>
            <w:r w:rsidR="00F50526">
              <w:t>400</w:t>
            </w:r>
          </w:p>
          <w:p w14:paraId="331D51DB" w14:textId="7658DF5C" w:rsidR="00131C7E" w:rsidRDefault="00131C7E">
            <w:pPr>
              <w:spacing w:line="240" w:lineRule="auto"/>
            </w:pPr>
            <w:r>
              <w:t>$</w:t>
            </w:r>
            <w:r w:rsidR="00F50526">
              <w:t>500</w:t>
            </w:r>
          </w:p>
          <w:p w14:paraId="06D9FD0D" w14:textId="704EF54E" w:rsidR="00131C7E" w:rsidRDefault="00131C7E">
            <w:pPr>
              <w:spacing w:line="240" w:lineRule="auto"/>
            </w:pPr>
            <w:r>
              <w:t>$</w:t>
            </w:r>
            <w:r w:rsidR="00F50526">
              <w:t>600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CDA1ED" w14:textId="77777777" w:rsidR="00131C7E" w:rsidRDefault="00131C7E">
            <w:pPr>
              <w:spacing w:line="240" w:lineRule="auto"/>
            </w:pPr>
            <w:r>
              <w:t>0 – 1500 Sq. Ft.</w:t>
            </w:r>
          </w:p>
          <w:p w14:paraId="32CA08DE" w14:textId="77777777" w:rsidR="00131C7E" w:rsidRDefault="00131C7E">
            <w:pPr>
              <w:spacing w:line="240" w:lineRule="auto"/>
            </w:pPr>
            <w:r>
              <w:t xml:space="preserve">1501-2500 Sq. Ft. </w:t>
            </w:r>
          </w:p>
          <w:p w14:paraId="0BC30B96" w14:textId="77777777" w:rsidR="00131C7E" w:rsidRDefault="00131C7E">
            <w:pPr>
              <w:spacing w:line="240" w:lineRule="auto"/>
            </w:pPr>
            <w:r>
              <w:t>2501-3500 Sq. Ft.</w:t>
            </w:r>
          </w:p>
          <w:p w14:paraId="54A03249" w14:textId="77777777" w:rsidR="00131C7E" w:rsidRDefault="00131C7E">
            <w:pPr>
              <w:spacing w:line="240" w:lineRule="auto"/>
            </w:pPr>
            <w:r>
              <w:t>3501-4500 Sq. Ft.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B60E96" w14:textId="6650DBAF" w:rsidR="00131C7E" w:rsidRDefault="00131C7E">
            <w:pPr>
              <w:spacing w:line="240" w:lineRule="auto"/>
            </w:pPr>
            <w:r>
              <w:t>$1</w:t>
            </w:r>
            <w:r w:rsidR="00F50526">
              <w:t>50</w:t>
            </w:r>
          </w:p>
          <w:p w14:paraId="035A51D5" w14:textId="10B7CD0D" w:rsidR="00131C7E" w:rsidRDefault="00131C7E">
            <w:pPr>
              <w:spacing w:line="240" w:lineRule="auto"/>
            </w:pPr>
            <w:r>
              <w:t>$1</w:t>
            </w:r>
            <w:r w:rsidR="00F50526">
              <w:t>75</w:t>
            </w:r>
          </w:p>
          <w:p w14:paraId="3B021AD7" w14:textId="03BB1056" w:rsidR="00131C7E" w:rsidRDefault="00131C7E">
            <w:pPr>
              <w:spacing w:line="240" w:lineRule="auto"/>
            </w:pPr>
            <w:r>
              <w:t>$</w:t>
            </w:r>
            <w:r w:rsidR="00F50526">
              <w:t>200</w:t>
            </w:r>
          </w:p>
          <w:p w14:paraId="5ACC885D" w14:textId="2BA586F7" w:rsidR="00131C7E" w:rsidRDefault="00131C7E">
            <w:pPr>
              <w:spacing w:line="240" w:lineRule="auto"/>
            </w:pPr>
            <w:r>
              <w:t>$</w:t>
            </w:r>
            <w:r w:rsidR="00F50526">
              <w:t>300</w:t>
            </w:r>
          </w:p>
          <w:p w14:paraId="739844F4" w14:textId="714E88A8" w:rsidR="00131C7E" w:rsidRDefault="00131C7E">
            <w:pPr>
              <w:spacing w:line="240" w:lineRule="auto"/>
            </w:pPr>
            <w:r>
              <w:t>$</w:t>
            </w:r>
            <w:r w:rsidR="00F50526">
              <w:t>425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9A376F" w14:textId="77777777" w:rsidR="00131C7E" w:rsidRDefault="00131C7E">
            <w:pPr>
              <w:spacing w:line="240" w:lineRule="auto"/>
            </w:pPr>
            <w:r>
              <w:t>Up to 144 Sq. Ft.</w:t>
            </w:r>
          </w:p>
          <w:p w14:paraId="3E4D5B4A" w14:textId="77777777" w:rsidR="00131C7E" w:rsidRDefault="00131C7E">
            <w:pPr>
              <w:spacing w:line="240" w:lineRule="auto"/>
            </w:pPr>
            <w:r>
              <w:t>145-500 Sq. Ft.</w:t>
            </w:r>
          </w:p>
          <w:p w14:paraId="38B4080A" w14:textId="77777777" w:rsidR="00131C7E" w:rsidRDefault="00131C7E">
            <w:pPr>
              <w:spacing w:line="240" w:lineRule="auto"/>
            </w:pPr>
            <w:r>
              <w:t>501-1000 Sq. Ft.</w:t>
            </w:r>
          </w:p>
          <w:p w14:paraId="6DA53F85" w14:textId="77777777" w:rsidR="00131C7E" w:rsidRDefault="00131C7E">
            <w:pPr>
              <w:spacing w:line="240" w:lineRule="auto"/>
            </w:pPr>
            <w:r>
              <w:t>1001-2000 Sq. Ft.</w:t>
            </w:r>
          </w:p>
          <w:p w14:paraId="7782D3FD" w14:textId="77777777" w:rsidR="00131C7E" w:rsidRDefault="00131C7E">
            <w:pPr>
              <w:spacing w:line="240" w:lineRule="auto"/>
            </w:pPr>
            <w:r>
              <w:t>2001-3000 Sq. Ft.</w:t>
            </w:r>
          </w:p>
        </w:tc>
      </w:tr>
      <w:tr w:rsidR="00131C7E" w14:paraId="0892EC39" w14:textId="77777777" w:rsidTr="00131C7E">
        <w:tc>
          <w:tcPr>
            <w:tcW w:w="467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12F569E" w14:textId="77777777" w:rsidR="00131C7E" w:rsidRDefault="00131C7E">
            <w:pPr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If greater than 4500 Sq. Ft. </w:t>
            </w:r>
            <w:proofErr w:type="gramStart"/>
            <w:r>
              <w:rPr>
                <w:i/>
                <w:iCs/>
              </w:rPr>
              <w:t>fee</w:t>
            </w:r>
            <w:proofErr w:type="gramEnd"/>
            <w:r>
              <w:rPr>
                <w:i/>
                <w:iCs/>
              </w:rPr>
              <w:t xml:space="preserve"> is $</w:t>
            </w:r>
            <w:r w:rsidR="00F50526">
              <w:rPr>
                <w:i/>
                <w:iCs/>
              </w:rPr>
              <w:t>600</w:t>
            </w:r>
            <w:r>
              <w:rPr>
                <w:i/>
                <w:iCs/>
              </w:rPr>
              <w:t xml:space="preserve"> plus $100 for each additional 1000 Sq. Ft.  or fraction.</w:t>
            </w:r>
          </w:p>
          <w:p w14:paraId="65512B72" w14:textId="131FD493" w:rsidR="00F50526" w:rsidRDefault="00DD4A85" w:rsidP="00DD4A85">
            <w:pPr>
              <w:tabs>
                <w:tab w:val="left" w:pos="1710"/>
              </w:tabs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ab/>
            </w:r>
          </w:p>
          <w:p w14:paraId="1832B6CD" w14:textId="77777777" w:rsidR="00F50526" w:rsidRPr="00F50526" w:rsidRDefault="00F50526">
            <w:pPr>
              <w:spacing w:line="240" w:lineRule="auto"/>
              <w:rPr>
                <w:b/>
                <w:bCs/>
              </w:rPr>
            </w:pPr>
            <w:r w:rsidRPr="00F50526">
              <w:rPr>
                <w:b/>
                <w:bCs/>
              </w:rPr>
              <w:t xml:space="preserve">Commercial </w:t>
            </w:r>
          </w:p>
          <w:p w14:paraId="6288E5C4" w14:textId="529EB577" w:rsidR="00F50526" w:rsidRPr="00F50526" w:rsidRDefault="00F50526">
            <w:pPr>
              <w:spacing w:line="240" w:lineRule="auto"/>
            </w:pPr>
          </w:p>
        </w:tc>
        <w:tc>
          <w:tcPr>
            <w:tcW w:w="467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4EB4012" w14:textId="77777777" w:rsidR="00F50526" w:rsidRDefault="00131C7E">
            <w:pPr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If greater than 3000 Sq. Ft. </w:t>
            </w:r>
            <w:proofErr w:type="gramStart"/>
            <w:r>
              <w:rPr>
                <w:i/>
                <w:iCs/>
              </w:rPr>
              <w:t>fee</w:t>
            </w:r>
            <w:proofErr w:type="gramEnd"/>
            <w:r>
              <w:rPr>
                <w:i/>
                <w:iCs/>
              </w:rPr>
              <w:t xml:space="preserve"> is $</w:t>
            </w:r>
            <w:r w:rsidR="00F50526">
              <w:rPr>
                <w:i/>
                <w:iCs/>
              </w:rPr>
              <w:t>400</w:t>
            </w:r>
            <w:r>
              <w:rPr>
                <w:i/>
                <w:iCs/>
              </w:rPr>
              <w:t>, plus $100 for each additional 1000 Sq. Ft. or fraction.</w:t>
            </w:r>
          </w:p>
          <w:p w14:paraId="38E371D6" w14:textId="5C8B93E5" w:rsidR="00131C7E" w:rsidRDefault="00131C7E">
            <w:pPr>
              <w:spacing w:line="240" w:lineRule="auto"/>
              <w:rPr>
                <w:i/>
                <w:iCs/>
              </w:rPr>
            </w:pPr>
          </w:p>
        </w:tc>
      </w:tr>
    </w:tbl>
    <w:bookmarkEnd w:id="0"/>
    <w:p w14:paraId="4A338551" w14:textId="02925034" w:rsidR="00F50526" w:rsidRDefault="00F50526" w:rsidP="00F50526">
      <w:pPr>
        <w:spacing w:after="0"/>
      </w:pPr>
      <w:r>
        <w:t>$500             0-1500 Sq. Ft</w:t>
      </w:r>
      <w:r w:rsidR="001A28AB">
        <w:t xml:space="preserve">                                                    $800             3501-5000 Sq. Ft.</w:t>
      </w:r>
    </w:p>
    <w:p w14:paraId="2DB5683A" w14:textId="3ECD2617" w:rsidR="00F50526" w:rsidRDefault="00F50526" w:rsidP="00F50526">
      <w:pPr>
        <w:spacing w:after="0"/>
      </w:pPr>
      <w:r>
        <w:t>$600             1501-2500 Sq. Ft.</w:t>
      </w:r>
      <w:r w:rsidR="001A28AB">
        <w:t xml:space="preserve">                                             + .26/ SF.     5001-15000</w:t>
      </w:r>
    </w:p>
    <w:p w14:paraId="2D2711DB" w14:textId="403E209B" w:rsidR="00F50526" w:rsidRPr="00F50526" w:rsidRDefault="00F50526" w:rsidP="00F50526">
      <w:pPr>
        <w:spacing w:after="120"/>
      </w:pPr>
      <w:r>
        <w:t>$</w:t>
      </w:r>
      <w:r w:rsidR="001A28AB">
        <w:t>700             2501-3500 Sq. Ft.                                             + .23/SF.      15000- 50000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85"/>
        <w:gridCol w:w="3689"/>
        <w:gridCol w:w="1081"/>
        <w:gridCol w:w="3595"/>
      </w:tblGrid>
      <w:tr w:rsidR="00131C7E" w14:paraId="51CA6375" w14:textId="77777777" w:rsidTr="00131C7E">
        <w:tc>
          <w:tcPr>
            <w:tcW w:w="467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F887AE7" w14:textId="77777777" w:rsidR="00131C7E" w:rsidRPr="00F50526" w:rsidRDefault="00131C7E">
            <w:pPr>
              <w:spacing w:line="240" w:lineRule="auto"/>
              <w:rPr>
                <w:b/>
                <w:bCs/>
              </w:rPr>
            </w:pPr>
            <w:r w:rsidRPr="00F50526">
              <w:rPr>
                <w:b/>
                <w:bCs/>
              </w:rPr>
              <w:t>Mobile &amp; Manufactured Homes</w:t>
            </w:r>
          </w:p>
        </w:tc>
        <w:tc>
          <w:tcPr>
            <w:tcW w:w="467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1DFCD0F" w14:textId="77777777" w:rsidR="00131C7E" w:rsidRPr="00F50526" w:rsidRDefault="00131C7E">
            <w:pPr>
              <w:spacing w:line="240" w:lineRule="auto"/>
              <w:rPr>
                <w:b/>
                <w:bCs/>
              </w:rPr>
            </w:pPr>
            <w:r w:rsidRPr="00F50526">
              <w:rPr>
                <w:b/>
                <w:bCs/>
              </w:rPr>
              <w:t>Decks</w:t>
            </w:r>
          </w:p>
        </w:tc>
      </w:tr>
      <w:tr w:rsidR="00131C7E" w14:paraId="76F47B27" w14:textId="77777777" w:rsidTr="00131C7E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566362" w14:textId="4B7F4501" w:rsidR="00131C7E" w:rsidRDefault="00131C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 </w:t>
            </w:r>
            <w:r w:rsidR="00F50526">
              <w:rPr>
                <w:sz w:val="20"/>
                <w:szCs w:val="20"/>
              </w:rPr>
              <w:t>100</w:t>
            </w:r>
          </w:p>
          <w:p w14:paraId="792F854F" w14:textId="78683F24" w:rsidR="00131C7E" w:rsidRDefault="00131C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F50526">
              <w:rPr>
                <w:sz w:val="20"/>
                <w:szCs w:val="20"/>
              </w:rPr>
              <w:t>150</w:t>
            </w:r>
          </w:p>
          <w:p w14:paraId="2F1A1851" w14:textId="4C908125" w:rsidR="00131C7E" w:rsidRDefault="00131C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F50526">
              <w:rPr>
                <w:sz w:val="20"/>
                <w:szCs w:val="20"/>
              </w:rPr>
              <w:t>200</w:t>
            </w:r>
          </w:p>
          <w:p w14:paraId="1723B591" w14:textId="6002DE8B" w:rsidR="00131C7E" w:rsidRDefault="00131C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F50526">
              <w:rPr>
                <w:sz w:val="20"/>
                <w:szCs w:val="20"/>
              </w:rPr>
              <w:t>225</w:t>
            </w:r>
          </w:p>
          <w:p w14:paraId="4FF942DB" w14:textId="055D8D52" w:rsidR="00131C7E" w:rsidRDefault="00131C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F50526">
              <w:rPr>
                <w:sz w:val="20"/>
                <w:szCs w:val="20"/>
              </w:rPr>
              <w:t>300</w:t>
            </w:r>
          </w:p>
          <w:p w14:paraId="2886BAD4" w14:textId="5896D07E" w:rsidR="00131C7E" w:rsidRDefault="00131C7E">
            <w:pPr>
              <w:spacing w:line="240" w:lineRule="auto"/>
            </w:pPr>
            <w:r>
              <w:rPr>
                <w:sz w:val="20"/>
                <w:szCs w:val="20"/>
              </w:rPr>
              <w:t>$</w:t>
            </w:r>
            <w:r w:rsidR="00F50526">
              <w:rPr>
                <w:sz w:val="20"/>
                <w:szCs w:val="20"/>
              </w:rPr>
              <w:t>150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A26BD" w14:textId="77777777" w:rsidR="00131C7E" w:rsidRDefault="00131C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Replace Existing Single Wide Mobile Home</w:t>
            </w:r>
          </w:p>
          <w:p w14:paraId="276D04B1" w14:textId="77777777" w:rsidR="00131C7E" w:rsidRDefault="00131C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Single Wide Mobile Home with Slab</w:t>
            </w:r>
          </w:p>
          <w:p w14:paraId="1C59C096" w14:textId="77777777" w:rsidR="00131C7E" w:rsidRDefault="00131C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Double Wide Mobile Home</w:t>
            </w:r>
          </w:p>
          <w:p w14:paraId="3A3DFC81" w14:textId="77777777" w:rsidR="00131C7E" w:rsidRDefault="00131C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One Family Modular </w:t>
            </w:r>
          </w:p>
          <w:p w14:paraId="770CBBAC" w14:textId="77777777" w:rsidR="00131C7E" w:rsidRDefault="00131C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 Family Modular</w:t>
            </w:r>
          </w:p>
          <w:p w14:paraId="3E88BB62" w14:textId="77777777" w:rsidR="00131C7E" w:rsidRDefault="00131C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 Home Peaked Roof Over Existing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8968DC" w14:textId="2ADBBCC9" w:rsidR="00131C7E" w:rsidRDefault="00131C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 </w:t>
            </w:r>
            <w:r w:rsidR="00F50526">
              <w:rPr>
                <w:sz w:val="20"/>
                <w:szCs w:val="20"/>
              </w:rPr>
              <w:t>75</w:t>
            </w:r>
          </w:p>
          <w:p w14:paraId="188873A0" w14:textId="12AA3256" w:rsidR="00131C7E" w:rsidRDefault="00131C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 </w:t>
            </w:r>
            <w:r w:rsidR="00F50526">
              <w:rPr>
                <w:sz w:val="20"/>
                <w:szCs w:val="20"/>
              </w:rPr>
              <w:t>100</w:t>
            </w:r>
          </w:p>
          <w:p w14:paraId="45C88157" w14:textId="6F7CA3E3" w:rsidR="00131C7E" w:rsidRDefault="00131C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 </w:t>
            </w:r>
            <w:r w:rsidR="00F50526">
              <w:rPr>
                <w:sz w:val="20"/>
                <w:szCs w:val="20"/>
              </w:rPr>
              <w:t>15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B3A2" w14:textId="77777777" w:rsidR="00131C7E" w:rsidRDefault="00131C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0-300 Sq. Ft.</w:t>
            </w:r>
          </w:p>
          <w:p w14:paraId="59F61D33" w14:textId="77777777" w:rsidR="00131C7E" w:rsidRDefault="00131C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301-500 Sq. Ft.</w:t>
            </w:r>
          </w:p>
          <w:p w14:paraId="51CB1514" w14:textId="77777777" w:rsidR="00131C7E" w:rsidRDefault="00131C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Each Additional 100 Sq. Ft.</w:t>
            </w:r>
          </w:p>
        </w:tc>
      </w:tr>
    </w:tbl>
    <w:p w14:paraId="1C256DAC" w14:textId="77777777" w:rsidR="00131C7E" w:rsidRDefault="00131C7E" w:rsidP="00131C7E"/>
    <w:tbl>
      <w:tblPr>
        <w:tblStyle w:val="TableGrid"/>
        <w:tblW w:w="9720" w:type="dxa"/>
        <w:tblInd w:w="0" w:type="dxa"/>
        <w:tblLook w:val="04A0" w:firstRow="1" w:lastRow="0" w:firstColumn="1" w:lastColumn="0" w:noHBand="0" w:noVBand="1"/>
      </w:tblPr>
      <w:tblGrid>
        <w:gridCol w:w="985"/>
        <w:gridCol w:w="3689"/>
        <w:gridCol w:w="1081"/>
        <w:gridCol w:w="3965"/>
      </w:tblGrid>
      <w:tr w:rsidR="00131C7E" w14:paraId="50B8A2E8" w14:textId="77777777" w:rsidTr="00131C7E">
        <w:tc>
          <w:tcPr>
            <w:tcW w:w="467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2ED258A" w14:textId="77777777" w:rsidR="00131C7E" w:rsidRPr="00F50526" w:rsidRDefault="00131C7E">
            <w:pPr>
              <w:spacing w:line="240" w:lineRule="auto"/>
              <w:rPr>
                <w:b/>
                <w:bCs/>
              </w:rPr>
            </w:pPr>
            <w:r w:rsidRPr="00F50526">
              <w:rPr>
                <w:b/>
                <w:bCs/>
              </w:rPr>
              <w:t>Storage Structure</w:t>
            </w:r>
          </w:p>
        </w:tc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EC618F7" w14:textId="77777777" w:rsidR="00131C7E" w:rsidRPr="00F50526" w:rsidRDefault="00131C7E">
            <w:pPr>
              <w:spacing w:line="240" w:lineRule="auto"/>
              <w:rPr>
                <w:b/>
                <w:bCs/>
              </w:rPr>
            </w:pPr>
            <w:r w:rsidRPr="00F50526">
              <w:rPr>
                <w:b/>
                <w:bCs/>
              </w:rPr>
              <w:t>Other Miscellaneous</w:t>
            </w:r>
          </w:p>
        </w:tc>
      </w:tr>
      <w:tr w:rsidR="00131C7E" w14:paraId="2B624B0A" w14:textId="77777777" w:rsidTr="00131C7E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564E7CB1" w14:textId="130E10B1" w:rsidR="00131C7E" w:rsidRDefault="00131C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 </w:t>
            </w:r>
            <w:r w:rsidR="00F50526">
              <w:rPr>
                <w:sz w:val="20"/>
                <w:szCs w:val="20"/>
              </w:rPr>
              <w:t>75</w:t>
            </w:r>
          </w:p>
          <w:p w14:paraId="1C12670C" w14:textId="1161F30D" w:rsidR="00131C7E" w:rsidRDefault="00131C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 </w:t>
            </w:r>
            <w:r w:rsidR="00F50526">
              <w:rPr>
                <w:sz w:val="20"/>
                <w:szCs w:val="20"/>
              </w:rPr>
              <w:t>100</w:t>
            </w:r>
          </w:p>
          <w:p w14:paraId="0907FB8C" w14:textId="71CD9FF6" w:rsidR="00131C7E" w:rsidRDefault="00131C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 </w:t>
            </w:r>
            <w:r w:rsidR="00F50526">
              <w:rPr>
                <w:sz w:val="20"/>
                <w:szCs w:val="20"/>
              </w:rPr>
              <w:t>150</w:t>
            </w:r>
          </w:p>
          <w:p w14:paraId="1249E894" w14:textId="4B5036C8" w:rsidR="00131C7E" w:rsidRDefault="00131C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F50526">
              <w:rPr>
                <w:sz w:val="20"/>
                <w:szCs w:val="20"/>
              </w:rPr>
              <w:t>150</w:t>
            </w:r>
          </w:p>
          <w:p w14:paraId="386C2A84" w14:textId="1655F25D" w:rsidR="00131C7E" w:rsidRDefault="00131C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F50526">
              <w:rPr>
                <w:sz w:val="20"/>
                <w:szCs w:val="20"/>
              </w:rPr>
              <w:t>150</w:t>
            </w:r>
          </w:p>
          <w:p w14:paraId="28A7DF00" w14:textId="24E79160" w:rsidR="00131C7E" w:rsidRDefault="00131C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F50526">
              <w:rPr>
                <w:sz w:val="20"/>
                <w:szCs w:val="20"/>
              </w:rPr>
              <w:t>200</w:t>
            </w:r>
          </w:p>
          <w:p w14:paraId="4B22BCB2" w14:textId="77777777" w:rsidR="00131C7E" w:rsidRDefault="00131C7E">
            <w:pPr>
              <w:spacing w:line="240" w:lineRule="auto"/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ADCD43" w14:textId="77777777" w:rsidR="00131C7E" w:rsidRDefault="00131C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0-144 Sq. Ft.</w:t>
            </w:r>
          </w:p>
          <w:p w14:paraId="3CA83997" w14:textId="77777777" w:rsidR="00131C7E" w:rsidRDefault="00131C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145-500 Sq. Ft.</w:t>
            </w:r>
          </w:p>
          <w:p w14:paraId="1CB61CD1" w14:textId="77777777" w:rsidR="00131C7E" w:rsidRDefault="00131C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501-1000 Sq. Ft.</w:t>
            </w:r>
          </w:p>
          <w:p w14:paraId="117C31EE" w14:textId="77777777" w:rsidR="00131C7E" w:rsidRDefault="00131C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Pole Barns</w:t>
            </w:r>
          </w:p>
          <w:p w14:paraId="64942D2F" w14:textId="77777777" w:rsidR="00131C7E" w:rsidRDefault="00131C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Detached Garage on Slab or Foundation</w:t>
            </w:r>
          </w:p>
          <w:p w14:paraId="239646FB" w14:textId="21AEB696" w:rsidR="00131C7E" w:rsidRDefault="00131C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Attached Garage on Foundation Only</w:t>
            </w:r>
            <w:r w:rsidR="006D29F3">
              <w:rPr>
                <w:sz w:val="20"/>
                <w:szCs w:val="20"/>
              </w:rPr>
              <w:t xml:space="preserve">                   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2DDC08" w14:textId="6FA105A6" w:rsidR="00131C7E" w:rsidRDefault="00131C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 </w:t>
            </w:r>
            <w:r w:rsidR="00F50526">
              <w:rPr>
                <w:sz w:val="20"/>
                <w:szCs w:val="20"/>
              </w:rPr>
              <w:t>75</w:t>
            </w:r>
          </w:p>
          <w:p w14:paraId="155EF860" w14:textId="72FFDA19" w:rsidR="00131C7E" w:rsidRDefault="00131C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 </w:t>
            </w:r>
            <w:r w:rsidR="00F50526">
              <w:rPr>
                <w:sz w:val="20"/>
                <w:szCs w:val="20"/>
              </w:rPr>
              <w:t>75</w:t>
            </w:r>
          </w:p>
          <w:p w14:paraId="776B29B4" w14:textId="1CAF0DFC" w:rsidR="00131C7E" w:rsidRDefault="00131C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F50526">
              <w:rPr>
                <w:sz w:val="20"/>
                <w:szCs w:val="20"/>
              </w:rPr>
              <w:t>150</w:t>
            </w:r>
          </w:p>
          <w:p w14:paraId="652BCC62" w14:textId="0C7AA916" w:rsidR="00131C7E" w:rsidRDefault="00131C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F50526">
              <w:rPr>
                <w:sz w:val="20"/>
                <w:szCs w:val="20"/>
              </w:rPr>
              <w:t>200</w:t>
            </w:r>
          </w:p>
          <w:p w14:paraId="5B946B01" w14:textId="77777777" w:rsidR="00131C7E" w:rsidRDefault="00131C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</w:t>
            </w:r>
            <w:r w:rsidR="00F5052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  <w:p w14:paraId="0192105A" w14:textId="2743CFBE" w:rsidR="00444420" w:rsidRDefault="0044442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FF5344">
              <w:rPr>
                <w:sz w:val="20"/>
                <w:szCs w:val="20"/>
              </w:rPr>
              <w:t>200</w:t>
            </w:r>
          </w:p>
          <w:p w14:paraId="6AF28011" w14:textId="0448762F" w:rsidR="00FF5344" w:rsidRDefault="00FF534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6F13B7">
              <w:rPr>
                <w:sz w:val="20"/>
                <w:szCs w:val="20"/>
              </w:rPr>
              <w:t xml:space="preserve">150 </w:t>
            </w:r>
          </w:p>
          <w:p w14:paraId="5C4CBE51" w14:textId="65A1E34D" w:rsidR="00102596" w:rsidRDefault="0010259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14:paraId="072E06CA" w14:textId="77777777" w:rsidR="00131C7E" w:rsidRDefault="00131C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Carport</w:t>
            </w:r>
          </w:p>
          <w:p w14:paraId="0BC7334D" w14:textId="77777777" w:rsidR="00131C7E" w:rsidRDefault="00131C7E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In Ground Swimming Pool </w:t>
            </w:r>
            <w:r>
              <w:rPr>
                <w:sz w:val="16"/>
                <w:szCs w:val="16"/>
              </w:rPr>
              <w:t>(inspection for fencing)</w:t>
            </w:r>
          </w:p>
          <w:p w14:paraId="7407C21F" w14:textId="77777777" w:rsidR="00131C7E" w:rsidRDefault="00131C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Renovation not Requiring Foundations</w:t>
            </w:r>
          </w:p>
          <w:p w14:paraId="68AF2575" w14:textId="77777777" w:rsidR="00131C7E" w:rsidRDefault="00131C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Renovations Requiring Foundation</w:t>
            </w:r>
          </w:p>
          <w:p w14:paraId="223CDFA2" w14:textId="77777777" w:rsidR="00131C7E" w:rsidRDefault="00131C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Demolition</w:t>
            </w:r>
          </w:p>
          <w:p w14:paraId="4692D2BD" w14:textId="77777777" w:rsidR="006F13B7" w:rsidRDefault="00102596" w:rsidP="006469F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Roof Mounted Solar Panels</w:t>
            </w:r>
          </w:p>
          <w:p w14:paraId="145C136F" w14:textId="20B7DE6A" w:rsidR="00131C7E" w:rsidRDefault="006F13B7" w:rsidP="006469F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Ground Mounted Solar Panels</w:t>
            </w:r>
            <w:r w:rsidR="00102596">
              <w:rPr>
                <w:sz w:val="20"/>
                <w:szCs w:val="20"/>
              </w:rPr>
              <w:t xml:space="preserve"> </w:t>
            </w:r>
          </w:p>
        </w:tc>
      </w:tr>
    </w:tbl>
    <w:p w14:paraId="74E57D92" w14:textId="77777777" w:rsidR="00131C7E" w:rsidRDefault="00131C7E" w:rsidP="00131C7E"/>
    <w:tbl>
      <w:tblPr>
        <w:tblStyle w:val="TableGrid"/>
        <w:tblW w:w="972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3689"/>
        <w:gridCol w:w="1081"/>
        <w:gridCol w:w="3965"/>
      </w:tblGrid>
      <w:tr w:rsidR="00131C7E" w14:paraId="3581250B" w14:textId="77777777" w:rsidTr="00131C7E">
        <w:tc>
          <w:tcPr>
            <w:tcW w:w="4674" w:type="dxa"/>
            <w:gridSpan w:val="2"/>
            <w:hideMark/>
          </w:tcPr>
          <w:p w14:paraId="230F3A0F" w14:textId="77777777" w:rsidR="00131C7E" w:rsidRPr="00F50526" w:rsidRDefault="00131C7E">
            <w:pPr>
              <w:spacing w:line="240" w:lineRule="auto"/>
              <w:rPr>
                <w:b/>
                <w:bCs/>
              </w:rPr>
            </w:pPr>
            <w:r w:rsidRPr="00F50526">
              <w:rPr>
                <w:b/>
                <w:bCs/>
              </w:rPr>
              <w:t>Fireplace / Wood Stoves / Chimneys</w:t>
            </w:r>
          </w:p>
        </w:tc>
        <w:tc>
          <w:tcPr>
            <w:tcW w:w="5046" w:type="dxa"/>
            <w:gridSpan w:val="2"/>
            <w:hideMark/>
          </w:tcPr>
          <w:p w14:paraId="1A331A35" w14:textId="77777777" w:rsidR="00131C7E" w:rsidRPr="00F50526" w:rsidRDefault="00131C7E">
            <w:pPr>
              <w:spacing w:line="240" w:lineRule="auto"/>
              <w:rPr>
                <w:b/>
                <w:bCs/>
              </w:rPr>
            </w:pPr>
            <w:r w:rsidRPr="00F50526">
              <w:rPr>
                <w:b/>
                <w:bCs/>
              </w:rPr>
              <w:t>Administrative</w:t>
            </w:r>
          </w:p>
        </w:tc>
      </w:tr>
      <w:tr w:rsidR="00131C7E" w14:paraId="43D38BCE" w14:textId="77777777" w:rsidTr="00131C7E">
        <w:tc>
          <w:tcPr>
            <w:tcW w:w="985" w:type="dxa"/>
          </w:tcPr>
          <w:p w14:paraId="3676DCE8" w14:textId="77777777" w:rsidR="00131C7E" w:rsidRDefault="00131C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$ 0</w:t>
            </w:r>
          </w:p>
          <w:p w14:paraId="090575D2" w14:textId="35E84A11" w:rsidR="00131C7E" w:rsidRDefault="00131C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 </w:t>
            </w:r>
            <w:r w:rsidR="00F50526">
              <w:rPr>
                <w:sz w:val="20"/>
                <w:szCs w:val="20"/>
              </w:rPr>
              <w:t>100</w:t>
            </w:r>
          </w:p>
          <w:p w14:paraId="31859BFB" w14:textId="7220E4E0" w:rsidR="00131C7E" w:rsidRDefault="00131C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 </w:t>
            </w:r>
            <w:r w:rsidR="00F50526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 xml:space="preserve"> </w:t>
            </w:r>
          </w:p>
          <w:p w14:paraId="6DBDC9D7" w14:textId="60E67CB0" w:rsidR="00131C7E" w:rsidRDefault="00131C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 </w:t>
            </w:r>
            <w:r w:rsidR="00F5052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</w:t>
            </w:r>
          </w:p>
          <w:p w14:paraId="24F53F42" w14:textId="77777777" w:rsidR="00131C7E" w:rsidRDefault="00131C7E">
            <w:pPr>
              <w:spacing w:line="240" w:lineRule="auto"/>
            </w:pPr>
          </w:p>
        </w:tc>
        <w:tc>
          <w:tcPr>
            <w:tcW w:w="3689" w:type="dxa"/>
            <w:hideMark/>
          </w:tcPr>
          <w:p w14:paraId="6F888E15" w14:textId="77777777" w:rsidR="00131C7E" w:rsidRDefault="00131C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Chimney Inspections (after chimney fire)</w:t>
            </w:r>
            <w:r>
              <w:rPr>
                <w:sz w:val="20"/>
                <w:szCs w:val="20"/>
              </w:rPr>
              <w:br/>
              <w:t>Wood Stove and Chimney (2 inspections)</w:t>
            </w:r>
          </w:p>
          <w:p w14:paraId="64BFA3ED" w14:textId="77777777" w:rsidR="00131C7E" w:rsidRDefault="00131C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Fireplace (2 inspections)</w:t>
            </w:r>
          </w:p>
          <w:p w14:paraId="2700B54F" w14:textId="77777777" w:rsidR="00131C7E" w:rsidRDefault="00131C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Additional inspections</w:t>
            </w:r>
          </w:p>
        </w:tc>
        <w:tc>
          <w:tcPr>
            <w:tcW w:w="1081" w:type="dxa"/>
          </w:tcPr>
          <w:p w14:paraId="613854FD" w14:textId="33C68EDE" w:rsidR="00131C7E" w:rsidRDefault="00131C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 </w:t>
            </w:r>
            <w:r w:rsidR="00F50526">
              <w:rPr>
                <w:sz w:val="20"/>
                <w:szCs w:val="20"/>
              </w:rPr>
              <w:t>60</w:t>
            </w:r>
          </w:p>
          <w:p w14:paraId="49215E14" w14:textId="2A88F9FD" w:rsidR="00131C7E" w:rsidRDefault="00131C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 </w:t>
            </w:r>
            <w:r w:rsidR="00727AB6">
              <w:rPr>
                <w:sz w:val="20"/>
                <w:szCs w:val="20"/>
              </w:rPr>
              <w:t>60</w:t>
            </w:r>
          </w:p>
          <w:p w14:paraId="2022FBE3" w14:textId="77777777" w:rsidR="00131C7E" w:rsidRDefault="00131C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$ 60</w:t>
            </w:r>
          </w:p>
          <w:p w14:paraId="7925E60A" w14:textId="77777777" w:rsidR="00131C7E" w:rsidRDefault="00131C7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965" w:type="dxa"/>
            <w:hideMark/>
          </w:tcPr>
          <w:p w14:paraId="3DF6FEC6" w14:textId="77777777" w:rsidR="00131C7E" w:rsidRDefault="00131C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1-Year Extension on Permits</w:t>
            </w:r>
          </w:p>
          <w:p w14:paraId="4798D68F" w14:textId="77777777" w:rsidR="00131C7E" w:rsidRDefault="00131C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Certificate of Occupancy / Compliance Cert</w:t>
            </w:r>
          </w:p>
          <w:p w14:paraId="4D6C039D" w14:textId="77777777" w:rsidR="00131C7E" w:rsidRDefault="00131C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 Search</w:t>
            </w:r>
          </w:p>
        </w:tc>
      </w:tr>
    </w:tbl>
    <w:p w14:paraId="25A73BA6" w14:textId="77777777" w:rsidR="00131C7E" w:rsidRDefault="00131C7E" w:rsidP="00131C7E"/>
    <w:p w14:paraId="1BA812AB" w14:textId="77777777" w:rsidR="00131C7E" w:rsidRDefault="00131C7E" w:rsidP="00131C7E">
      <w:pPr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Failure to apply for a building permit prior to beginning work will result in the </w:t>
      </w:r>
      <w:proofErr w:type="gramStart"/>
      <w:r>
        <w:rPr>
          <w:b/>
          <w:bCs/>
          <w:color w:val="C00000"/>
          <w:sz w:val="28"/>
          <w:szCs w:val="28"/>
        </w:rPr>
        <w:t>fee’s</w:t>
      </w:r>
      <w:proofErr w:type="gramEnd"/>
      <w:r>
        <w:rPr>
          <w:b/>
          <w:bCs/>
          <w:color w:val="C00000"/>
          <w:sz w:val="28"/>
          <w:szCs w:val="28"/>
        </w:rPr>
        <w:t xml:space="preserve"> for the project being doubled.  </w:t>
      </w:r>
    </w:p>
    <w:p w14:paraId="62BEAE45" w14:textId="77777777" w:rsidR="00131C7E" w:rsidRDefault="00131C7E"/>
    <w:sectPr w:rsidR="00131C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C7E"/>
    <w:rsid w:val="00102596"/>
    <w:rsid w:val="00131C7E"/>
    <w:rsid w:val="001A28AB"/>
    <w:rsid w:val="004150D0"/>
    <w:rsid w:val="00444420"/>
    <w:rsid w:val="004B7B75"/>
    <w:rsid w:val="006469F5"/>
    <w:rsid w:val="006D29F3"/>
    <w:rsid w:val="006F13B7"/>
    <w:rsid w:val="00727AB6"/>
    <w:rsid w:val="00C47590"/>
    <w:rsid w:val="00DD4A85"/>
    <w:rsid w:val="00E5471D"/>
    <w:rsid w:val="00E5538A"/>
    <w:rsid w:val="00F50526"/>
    <w:rsid w:val="00FF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F0C10A"/>
  <w15:chartTrackingRefBased/>
  <w15:docId w15:val="{7629F926-3857-41C9-8B3A-60AD352D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C7E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1C7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1721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Donnie Rion</dc:creator>
  <cp:keywords/>
  <dc:description/>
  <cp:lastModifiedBy>Theresa Whitworth</cp:lastModifiedBy>
  <cp:revision>3</cp:revision>
  <cp:lastPrinted>2023-05-17T14:37:00Z</cp:lastPrinted>
  <dcterms:created xsi:type="dcterms:W3CDTF">2024-04-17T17:51:00Z</dcterms:created>
  <dcterms:modified xsi:type="dcterms:W3CDTF">2024-04-17T17:52:00Z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ff63fff388ec074008c6f59d729fc9ab338eb74de6a141ffe45b5866dfaeac04</vt:lpwstr>
  </property>
</Properties>
</file>