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8"/>
          <w:szCs w:val="28"/>
        </w:rPr>
      </w:pPr>
      <w:r>
        <w:rPr>
          <w:sz w:val="28"/>
          <w:szCs w:val="28"/>
        </w:rPr>
        <w:t>Town of Prattsville</w:t>
      </w:r>
    </w:p>
    <w:p>
      <w:pPr>
        <w:pStyle w:val="Normal"/>
        <w:bidi w:val="0"/>
        <w:jc w:val="center"/>
        <w:rPr/>
      </w:pPr>
      <w:r>
        <w:rPr>
          <w:sz w:val="28"/>
          <w:szCs w:val="28"/>
        </w:rPr>
        <w:t xml:space="preserve">Monthly Meeting </w:t>
      </w:r>
    </w:p>
    <w:p>
      <w:pPr>
        <w:pStyle w:val="Normal"/>
        <w:bidi w:val="0"/>
        <w:jc w:val="center"/>
        <w:rPr/>
      </w:pPr>
      <w:r>
        <w:rPr>
          <w:sz w:val="28"/>
          <w:szCs w:val="28"/>
        </w:rPr>
        <w:t>July 8</w:t>
      </w:r>
      <w:r>
        <w:rPr>
          <w:sz w:val="28"/>
          <w:szCs w:val="28"/>
        </w:rPr>
        <w:t>, 2024</w:t>
      </w:r>
    </w:p>
    <w:p>
      <w:pPr>
        <w:pStyle w:val="Normal"/>
        <w:bidi w:val="0"/>
        <w:jc w:val="center"/>
        <w:rPr>
          <w:sz w:val="28"/>
          <w:szCs w:val="28"/>
        </w:rPr>
      </w:pPr>
      <w:r>
        <w:rPr>
          <w:sz w:val="28"/>
          <w:szCs w:val="28"/>
        </w:rPr>
      </w:r>
    </w:p>
    <w:p>
      <w:pPr>
        <w:pStyle w:val="Normal"/>
        <w:bidi w:val="0"/>
        <w:jc w:val="left"/>
        <w:rPr/>
      </w:pPr>
      <w:r>
        <w:rPr>
          <w:sz w:val="24"/>
          <w:szCs w:val="24"/>
        </w:rPr>
        <w:t>The Town Board of the Town of Prattsville, NY and County of Greene, NY held a Monthly Meeting at the Prattsville Town Hall on Monday, J</w:t>
      </w:r>
      <w:r>
        <w:rPr>
          <w:sz w:val="24"/>
          <w:szCs w:val="24"/>
        </w:rPr>
        <w:t>uly 8</w:t>
      </w:r>
      <w:r>
        <w:rPr>
          <w:sz w:val="24"/>
          <w:szCs w:val="24"/>
        </w:rPr>
        <w:t>, 2024 at 7:00pm.</w:t>
      </w:r>
    </w:p>
    <w:p>
      <w:pPr>
        <w:pStyle w:val="Normal"/>
        <w:bidi w:val="0"/>
        <w:jc w:val="left"/>
        <w:rPr>
          <w:sz w:val="24"/>
          <w:szCs w:val="24"/>
        </w:rPr>
      </w:pPr>
      <w:r>
        <w:rPr>
          <w:sz w:val="24"/>
          <w:szCs w:val="24"/>
        </w:rPr>
      </w:r>
    </w:p>
    <w:p>
      <w:pPr>
        <w:pStyle w:val="Normal"/>
        <w:bidi w:val="0"/>
        <w:jc w:val="left"/>
        <w:rPr/>
      </w:pPr>
      <w:r>
        <w:rPr>
          <w:sz w:val="24"/>
          <w:szCs w:val="24"/>
        </w:rPr>
        <w:t xml:space="preserve">Present: </w:t>
        <w:tab/>
        <w:t>Greg Cross</w:t>
        <w:tab/>
        <w:tab/>
        <w:tab/>
        <w:tab/>
        <w:tab/>
        <w:tab/>
        <w:t>Supervisor</w:t>
      </w:r>
    </w:p>
    <w:p>
      <w:pPr>
        <w:pStyle w:val="Normal"/>
        <w:bidi w:val="0"/>
        <w:jc w:val="left"/>
        <w:rPr/>
      </w:pPr>
      <w:r>
        <w:rPr>
          <w:sz w:val="24"/>
          <w:szCs w:val="24"/>
        </w:rPr>
        <w:tab/>
        <w:tab/>
        <w:t>Joyce Peckham</w:t>
        <w:tab/>
        <w:tab/>
        <w:tab/>
        <w:tab/>
        <w:tab/>
        <w:t>Councilperson</w:t>
      </w:r>
    </w:p>
    <w:p>
      <w:pPr>
        <w:pStyle w:val="Normal"/>
        <w:bidi w:val="0"/>
        <w:jc w:val="left"/>
        <w:rPr/>
      </w:pPr>
      <w:r>
        <w:rPr>
          <w:sz w:val="24"/>
          <w:szCs w:val="24"/>
        </w:rPr>
        <w:tab/>
        <w:tab/>
        <w:t>Eli Martin</w:t>
        <w:tab/>
        <w:tab/>
        <w:tab/>
        <w:tab/>
        <w:tab/>
        <w:tab/>
        <w:t>Councilman</w:t>
      </w:r>
    </w:p>
    <w:p>
      <w:pPr>
        <w:pStyle w:val="Normal"/>
        <w:bidi w:val="0"/>
        <w:jc w:val="left"/>
        <w:rPr/>
      </w:pPr>
      <w:r>
        <w:rPr>
          <w:sz w:val="24"/>
          <w:szCs w:val="24"/>
        </w:rPr>
        <w:tab/>
        <w:tab/>
        <w:t xml:space="preserve">Mason Chase </w:t>
        <w:tab/>
        <w:tab/>
        <w:tab/>
        <w:tab/>
        <w:tab/>
        <w:tab/>
        <w:t xml:space="preserve">Councilman </w:t>
      </w:r>
    </w:p>
    <w:p>
      <w:pPr>
        <w:pStyle w:val="Normal"/>
        <w:bidi w:val="0"/>
        <w:jc w:val="left"/>
        <w:rPr/>
      </w:pPr>
      <w:r>
        <w:rPr>
          <w:sz w:val="24"/>
          <w:szCs w:val="24"/>
        </w:rPr>
        <w:tab/>
        <w:tab/>
        <w:t>Heidi Ruehlmann</w:t>
        <w:tab/>
        <w:tab/>
        <w:tab/>
        <w:tab/>
        <w:tab/>
        <w:t>Councilperson</w:t>
      </w:r>
    </w:p>
    <w:p>
      <w:pPr>
        <w:pStyle w:val="Normal"/>
        <w:bidi w:val="0"/>
        <w:jc w:val="left"/>
        <w:rPr>
          <w:sz w:val="24"/>
          <w:szCs w:val="24"/>
        </w:rPr>
      </w:pPr>
      <w:r>
        <w:rPr>
          <w:sz w:val="24"/>
          <w:szCs w:val="24"/>
        </w:rPr>
        <w:tab/>
        <w:tab/>
        <w:t xml:space="preserve">Theresa Whitworth </w:t>
        <w:tab/>
        <w:tab/>
        <w:tab/>
        <w:tab/>
        <w:tab/>
        <w:t>Town Clerk</w:t>
      </w:r>
    </w:p>
    <w:p>
      <w:pPr>
        <w:pStyle w:val="Normal"/>
        <w:bidi w:val="0"/>
        <w:jc w:val="left"/>
        <w:rPr>
          <w:sz w:val="24"/>
          <w:szCs w:val="24"/>
        </w:rPr>
      </w:pPr>
      <w:r>
        <w:rPr>
          <w:sz w:val="24"/>
          <w:szCs w:val="24"/>
        </w:rPr>
        <w:tab/>
        <w:tab/>
      </w:r>
    </w:p>
    <w:p>
      <w:pPr>
        <w:pStyle w:val="Normal"/>
        <w:bidi w:val="0"/>
        <w:jc w:val="left"/>
        <w:rPr/>
      </w:pPr>
      <w:r>
        <w:rPr>
          <w:sz w:val="24"/>
          <w:szCs w:val="24"/>
        </w:rPr>
        <w:t xml:space="preserve">Others Present:   Connie Briggs, </w:t>
      </w:r>
      <w:r>
        <w:rPr>
          <w:sz w:val="24"/>
          <w:szCs w:val="24"/>
        </w:rPr>
        <w:t>Crystal Cornell,</w:t>
      </w:r>
      <w:r>
        <w:rPr>
          <w:sz w:val="24"/>
          <w:szCs w:val="24"/>
        </w:rPr>
        <w:t xml:space="preserve">  Kathy Sherman, Dave Whitbeck, </w:t>
      </w:r>
      <w:r>
        <w:rPr>
          <w:sz w:val="24"/>
          <w:szCs w:val="24"/>
        </w:rPr>
        <w:t>Deb Dymond, Dan Peckham, Lisa Wachtel (</w:t>
      </w:r>
      <w:r>
        <w:rPr>
          <w:sz w:val="24"/>
          <w:szCs w:val="24"/>
        </w:rPr>
        <w:t>Catskill Center for Conservation &amp; Developement)</w:t>
      </w:r>
    </w:p>
    <w:p>
      <w:pPr>
        <w:pStyle w:val="Normal"/>
        <w:bidi w:val="0"/>
        <w:jc w:val="left"/>
        <w:rPr>
          <w:sz w:val="24"/>
          <w:szCs w:val="24"/>
        </w:rPr>
      </w:pPr>
      <w:r>
        <w:rPr/>
      </w:r>
    </w:p>
    <w:p>
      <w:pPr>
        <w:pStyle w:val="Normal"/>
        <w:bidi w:val="0"/>
        <w:jc w:val="left"/>
        <w:rPr>
          <w:sz w:val="24"/>
          <w:szCs w:val="24"/>
        </w:rPr>
      </w:pPr>
      <w:r>
        <w:rPr>
          <w:sz w:val="24"/>
          <w:szCs w:val="24"/>
        </w:rPr>
        <w:t xml:space="preserve">Supervisor Cross opened the meeting at 7:00PM with the Pledge of Allegiance. </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A motion was made by Councilperson Peckham and seconded by Councilman </w:t>
      </w:r>
      <w:r>
        <w:rPr>
          <w:sz w:val="24"/>
          <w:szCs w:val="24"/>
        </w:rPr>
        <w:t>Martin</w:t>
      </w:r>
      <w:r>
        <w:rPr>
          <w:sz w:val="24"/>
          <w:szCs w:val="24"/>
        </w:rPr>
        <w:t xml:space="preserve"> to approve of the Clerks minutes  for the Regular meeting of </w:t>
      </w:r>
      <w:r>
        <w:rPr>
          <w:sz w:val="24"/>
          <w:szCs w:val="24"/>
        </w:rPr>
        <w:t>June 10</w:t>
      </w:r>
      <w:r>
        <w:rPr>
          <w:sz w:val="24"/>
          <w:szCs w:val="24"/>
        </w:rPr>
        <w:t xml:space="preserve">, 2024 </w:t>
      </w:r>
    </w:p>
    <w:p>
      <w:pPr>
        <w:pStyle w:val="Normal"/>
        <w:bidi w:val="0"/>
        <w:jc w:val="left"/>
        <w:rPr>
          <w:sz w:val="24"/>
          <w:szCs w:val="24"/>
        </w:rPr>
      </w:pPr>
      <w:r>
        <w:rPr>
          <w:sz w:val="24"/>
          <w:szCs w:val="24"/>
        </w:rPr>
        <w:t>Ayes 5</w:t>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A motion was made by Councilman Martin and seconded by Councilperson Ruehlmann to approve of the Monthly Financial report.</w:t>
      </w:r>
    </w:p>
    <w:p>
      <w:pPr>
        <w:pStyle w:val="Normal"/>
        <w:bidi w:val="0"/>
        <w:jc w:val="left"/>
        <w:rPr>
          <w:sz w:val="24"/>
          <w:szCs w:val="24"/>
        </w:rPr>
      </w:pPr>
      <w:r>
        <w:rPr>
          <w:sz w:val="24"/>
          <w:szCs w:val="24"/>
        </w:rPr>
        <w:t>Ayes 5</w:t>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Councilman Chase asked when they would be able to see the accounts and the bank balances. Supervisor Cross </w:t>
      </w:r>
      <w:r>
        <w:rPr>
          <w:sz w:val="24"/>
          <w:szCs w:val="24"/>
        </w:rPr>
        <w:t xml:space="preserve">questioned exactly what is his request, </w:t>
      </w:r>
      <w:r>
        <w:rPr>
          <w:sz w:val="24"/>
          <w:szCs w:val="24"/>
        </w:rPr>
        <w:t xml:space="preserve">what are we doing with CD’s and are our accounts making interest. </w:t>
      </w:r>
      <w:r>
        <w:rPr>
          <w:sz w:val="24"/>
          <w:szCs w:val="24"/>
        </w:rPr>
        <w:t xml:space="preserve"> After the clarification Mr Cross said that we are waiting for the year end report form the accountant. </w:t>
      </w:r>
    </w:p>
    <w:p>
      <w:pPr>
        <w:pStyle w:val="Normal"/>
        <w:bidi w:val="0"/>
        <w:jc w:val="left"/>
        <w:rPr>
          <w:sz w:val="24"/>
          <w:szCs w:val="24"/>
        </w:rPr>
      </w:pPr>
      <w:r>
        <w:rPr/>
      </w:r>
    </w:p>
    <w:p>
      <w:pPr>
        <w:pStyle w:val="Normal"/>
        <w:bidi w:val="0"/>
        <w:jc w:val="left"/>
        <w:rPr>
          <w:sz w:val="24"/>
          <w:szCs w:val="24"/>
        </w:rPr>
      </w:pPr>
      <w:r>
        <w:rPr>
          <w:sz w:val="24"/>
          <w:szCs w:val="24"/>
        </w:rPr>
        <w:t xml:space="preserve">A </w:t>
      </w:r>
      <w:r>
        <w:rPr>
          <w:sz w:val="24"/>
          <w:szCs w:val="24"/>
        </w:rPr>
        <w:t>motion was made by Councilperson Peckham and seconded by Councilman Martin to open the public hearing for Local Law #1-</w:t>
      </w:r>
      <w:r>
        <w:rPr>
          <w:sz w:val="24"/>
          <w:szCs w:val="24"/>
        </w:rPr>
        <w:t>2024</w:t>
      </w:r>
      <w:r>
        <w:rPr>
          <w:sz w:val="24"/>
          <w:szCs w:val="24"/>
        </w:rPr>
        <w:t xml:space="preserve"> to Regulate the Notification of Defects at 7:21PM. </w:t>
      </w:r>
    </w:p>
    <w:p>
      <w:pPr>
        <w:pStyle w:val="Normal"/>
        <w:bidi w:val="0"/>
        <w:jc w:val="left"/>
        <w:rPr>
          <w:sz w:val="24"/>
          <w:szCs w:val="24"/>
        </w:rPr>
      </w:pPr>
      <w:r>
        <w:rPr>
          <w:sz w:val="24"/>
          <w:szCs w:val="24"/>
        </w:rPr>
        <w:t>Ayes 5</w:t>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With no comments or concerns from the public a motion was made by Councilperson Ruehlmann and seconded by Councilman Martin to close the public hearing at 7:25pm. </w:t>
      </w:r>
    </w:p>
    <w:p>
      <w:pPr>
        <w:pStyle w:val="Normal"/>
        <w:bidi w:val="0"/>
        <w:jc w:val="left"/>
        <w:rPr>
          <w:sz w:val="24"/>
          <w:szCs w:val="24"/>
        </w:rPr>
      </w:pPr>
      <w:r>
        <w:rPr>
          <w:sz w:val="24"/>
          <w:szCs w:val="24"/>
        </w:rPr>
        <w:t>Ayes 5</w:t>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 xml:space="preserve">A motion was made by Councilperson Ruelmann </w:t>
      </w:r>
      <w:r>
        <w:rPr>
          <w:sz w:val="24"/>
          <w:szCs w:val="24"/>
        </w:rPr>
        <w:t xml:space="preserve">and seconded by Councilman Martin to approve of Local Law#1-2024  </w:t>
      </w:r>
      <w:r>
        <w:rPr>
          <w:sz w:val="24"/>
          <w:szCs w:val="24"/>
        </w:rPr>
        <w:t>to Regulate the Notification of Defects.</w:t>
      </w:r>
    </w:p>
    <w:p>
      <w:pPr>
        <w:pStyle w:val="Normal"/>
        <w:bidi w:val="0"/>
        <w:jc w:val="left"/>
        <w:rPr>
          <w:sz w:val="24"/>
          <w:szCs w:val="24"/>
        </w:rPr>
      </w:pPr>
      <w:r>
        <w:rPr>
          <w:sz w:val="24"/>
          <w:szCs w:val="24"/>
        </w:rPr>
        <w:t>Ayes 5</w:t>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 xml:space="preserve">Monthly Meeting </w:t>
      </w:r>
    </w:p>
    <w:p>
      <w:pPr>
        <w:pStyle w:val="Normal"/>
        <w:bidi w:val="0"/>
        <w:jc w:val="left"/>
        <w:rPr>
          <w:sz w:val="24"/>
          <w:szCs w:val="24"/>
        </w:rPr>
      </w:pPr>
      <w:r>
        <w:rPr>
          <w:sz w:val="24"/>
          <w:szCs w:val="24"/>
        </w:rPr>
        <w:t>Jult 8, 2024</w:t>
      </w:r>
    </w:p>
    <w:p>
      <w:pPr>
        <w:pStyle w:val="Normal"/>
        <w:bidi w:val="0"/>
        <w:jc w:val="left"/>
        <w:rPr>
          <w:sz w:val="24"/>
          <w:szCs w:val="24"/>
        </w:rPr>
      </w:pPr>
      <w:r>
        <w:rPr>
          <w:sz w:val="24"/>
          <w:szCs w:val="24"/>
        </w:rPr>
        <w:t>Page 2</w:t>
      </w:r>
    </w:p>
    <w:p>
      <w:pPr>
        <w:pStyle w:val="Normal"/>
        <w:bidi w:val="0"/>
        <w:jc w:val="left"/>
        <w:rPr>
          <w:sz w:val="24"/>
          <w:szCs w:val="24"/>
        </w:rPr>
      </w:pPr>
      <w:r>
        <w:rPr>
          <w:sz w:val="24"/>
          <w:szCs w:val="24"/>
        </w:rPr>
      </w:r>
    </w:p>
    <w:p>
      <w:pPr>
        <w:pStyle w:val="Normal"/>
        <w:bidi w:val="0"/>
        <w:jc w:val="left"/>
        <w:rPr>
          <w:sz w:val="24"/>
          <w:szCs w:val="24"/>
        </w:rPr>
      </w:pPr>
      <w:r>
        <w:rPr>
          <w:sz w:val="24"/>
          <w:szCs w:val="24"/>
        </w:rPr>
        <w:t>A motion was made by Councilperson Peckham and seconded by Councilman Martin to open the public hearing for the Land Acquisition by DEP for project #9943 at 7:32pm.</w:t>
      </w:r>
    </w:p>
    <w:p>
      <w:pPr>
        <w:pStyle w:val="Normal"/>
        <w:bidi w:val="0"/>
        <w:jc w:val="left"/>
        <w:rPr>
          <w:sz w:val="24"/>
          <w:szCs w:val="24"/>
        </w:rPr>
      </w:pPr>
      <w:r>
        <w:rPr>
          <w:sz w:val="24"/>
          <w:szCs w:val="24"/>
        </w:rPr>
        <w:t>Ayes 5</w:t>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Representative Lisa Wachtel explained the this is a streamside acquisition of wet lands, with no subdivision. They are working to take as little land as possible. DEP will still be paying taxes to the Town on this property. </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With no further comments  or concerns  a motion was made by Councilperson Ruehlmann and seconded by Councilperson Peckham to close the public hearing at 7:41pm. </w:t>
      </w:r>
    </w:p>
    <w:p>
      <w:pPr>
        <w:pStyle w:val="Normal"/>
        <w:bidi w:val="0"/>
        <w:jc w:val="left"/>
        <w:rPr>
          <w:sz w:val="24"/>
          <w:szCs w:val="24"/>
        </w:rPr>
      </w:pPr>
      <w:r>
        <w:rPr>
          <w:sz w:val="24"/>
          <w:szCs w:val="24"/>
        </w:rPr>
        <w:t>Ayes 5</w:t>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COMMENTS FROM THE FLOOR</w:t>
      </w:r>
    </w:p>
    <w:p>
      <w:pPr>
        <w:pStyle w:val="Normal"/>
        <w:bidi w:val="0"/>
        <w:jc w:val="left"/>
        <w:rPr>
          <w:sz w:val="24"/>
          <w:szCs w:val="24"/>
        </w:rPr>
      </w:pPr>
      <w:r>
        <w:rPr>
          <w:sz w:val="24"/>
          <w:szCs w:val="24"/>
        </w:rPr>
        <w:t xml:space="preserve">Resident Crystal Cornell brought forth that there has been people speeding down the road at the ball field causing caios and dangerous. She asked if the Town could put up signs (slow children at play). </w:t>
      </w:r>
    </w:p>
    <w:p>
      <w:pPr>
        <w:pStyle w:val="Normal"/>
        <w:bidi w:val="0"/>
        <w:jc w:val="left"/>
        <w:rPr>
          <w:sz w:val="24"/>
          <w:szCs w:val="24"/>
        </w:rPr>
      </w:pPr>
      <w:r>
        <w:rPr>
          <w:sz w:val="24"/>
          <w:szCs w:val="24"/>
        </w:rPr>
        <w:t xml:space="preserve">She also noted that only one of the cameras at the ballfield is working.  Councilman Martin and Clerk Theresa will check on them and see if they can be fixed.  They will also contact Don Schilborn to see if he has the security code.  Ms. Cornell also mentioned that the door on the parta potty is broken and has not been maintained.  Ms. Cornell requested that there be two porta potties at the ballfield. Councilman Martin volunteered to pay the fee for a second one to be placed there. Ms. Cornell also questioned Dave Whitbeck </w:t>
      </w:r>
      <w:r>
        <w:rPr>
          <w:sz w:val="24"/>
          <w:szCs w:val="24"/>
        </w:rPr>
        <w:t>(Chief Operator of the Water District) as to when the water situation at the ballfield would be remidied.  Mr Whitbeck said he was waiting for the OK from DOH.</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Resident Connie Briggs </w:t>
      </w:r>
      <w:r>
        <w:rPr>
          <w:sz w:val="24"/>
          <w:szCs w:val="24"/>
        </w:rPr>
        <w:t>mentioned about there being garbage cans and debri blocking the sidewalk next to her house.  Supervisor Cross said he would personaly call the owner.</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OLD BUSINESS / REPORTS </w:t>
      </w:r>
    </w:p>
    <w:p>
      <w:pPr>
        <w:pStyle w:val="Normal"/>
        <w:bidi w:val="0"/>
        <w:jc w:val="left"/>
        <w:rPr>
          <w:sz w:val="24"/>
          <w:szCs w:val="24"/>
        </w:rPr>
      </w:pPr>
      <w:r>
        <w:rPr>
          <w:sz w:val="24"/>
          <w:szCs w:val="24"/>
        </w:rPr>
        <w:t>1.  Highway – Mr. Cross will ask the highway superintendent to install Children at play signs at the ballfield.  Mr. Dan Peckham suggested that he has one available.</w:t>
      </w:r>
    </w:p>
    <w:p>
      <w:pPr>
        <w:pStyle w:val="Normal"/>
        <w:bidi w:val="0"/>
        <w:jc w:val="left"/>
        <w:rPr>
          <w:sz w:val="24"/>
          <w:szCs w:val="24"/>
        </w:rPr>
      </w:pPr>
      <w:r>
        <w:rPr>
          <w:sz w:val="24"/>
          <w:szCs w:val="24"/>
        </w:rPr>
        <w:t xml:space="preserve">2.  Water District report – LVDV operator Dave Whitbeck has passed his test and is now the Chief Operator for the Water Distrct.  </w:t>
      </w:r>
      <w:r>
        <w:rPr>
          <w:sz w:val="24"/>
          <w:szCs w:val="24"/>
        </w:rPr>
        <w:t xml:space="preserve">The average daily flow was 40,300 gallons, the daily chlorine residual was 1.00mg/l, the bacterial sample came back absent, </w:t>
      </w:r>
      <w:r>
        <w:rPr>
          <w:sz w:val="24"/>
          <w:szCs w:val="24"/>
        </w:rPr>
        <w:t>thw monthly MOR was submitted to DOH, installed vacuum breaker on sample hose.</w:t>
      </w:r>
    </w:p>
    <w:p>
      <w:pPr>
        <w:pStyle w:val="Normal"/>
        <w:bidi w:val="0"/>
        <w:jc w:val="left"/>
        <w:rPr>
          <w:sz w:val="24"/>
          <w:szCs w:val="24"/>
        </w:rPr>
      </w:pPr>
      <w:r>
        <w:rPr>
          <w:sz w:val="24"/>
          <w:szCs w:val="24"/>
        </w:rPr>
        <w:t>3.  Code Enforcement Monthly report –  6 building permits issued</w:t>
      </w:r>
    </w:p>
    <w:p>
      <w:pPr>
        <w:pStyle w:val="Normal"/>
        <w:bidi w:val="0"/>
        <w:jc w:val="left"/>
        <w:rPr>
          <w:sz w:val="24"/>
          <w:szCs w:val="24"/>
        </w:rPr>
      </w:pPr>
      <w:r>
        <w:rPr>
          <w:sz w:val="24"/>
          <w:szCs w:val="24"/>
        </w:rPr>
        <w:t xml:space="preserve">4.  WWTP report – average daily flow was 33,000 gallons, </w:t>
      </w:r>
      <w:r>
        <w:rPr>
          <w:sz w:val="24"/>
          <w:szCs w:val="24"/>
        </w:rPr>
        <w:t xml:space="preserve">the SCADA computer failed, it will take several months to get replaced, Pall Water laoned a laptop that has the SCADA program on it for now and will get a quote from Pall Water for a new one.  SBR mixer failed, sent out to Siewert Equipment for a diagnosis.  Monthly samples for June sent to Adirondaks Lab.  Monthly </w:t>
      </w:r>
      <w:r>
        <w:rPr>
          <w:sz w:val="24"/>
          <w:szCs w:val="24"/>
        </w:rPr>
        <w:t>reports have been sent in and accepted.</w:t>
      </w:r>
    </w:p>
    <w:p>
      <w:pPr>
        <w:pStyle w:val="Normal"/>
        <w:bidi w:val="0"/>
        <w:jc w:val="left"/>
        <w:rPr>
          <w:sz w:val="24"/>
          <w:szCs w:val="24"/>
        </w:rPr>
      </w:pPr>
      <w:r>
        <w:rPr>
          <w:sz w:val="24"/>
          <w:szCs w:val="24"/>
        </w:rPr>
        <w:t xml:space="preserve">5.  Zadock Pratt Museum report – </w:t>
      </w:r>
      <w:r>
        <w:rPr>
          <w:sz w:val="24"/>
          <w:szCs w:val="24"/>
        </w:rPr>
        <w:t>They are working on a 2025 exibit of leather and plastics to be held in the Carriage house.  Carolyn Bennett is working on two grants, the New York State Council on the Arts $10,000, and $250,000 to the Mellon Foundation to support the Pratt Rock Park restoration.</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Monthly Meeting </w:t>
      </w:r>
    </w:p>
    <w:p>
      <w:pPr>
        <w:pStyle w:val="Normal"/>
        <w:bidi w:val="0"/>
        <w:jc w:val="left"/>
        <w:rPr>
          <w:sz w:val="24"/>
          <w:szCs w:val="24"/>
        </w:rPr>
      </w:pPr>
      <w:r>
        <w:rPr>
          <w:sz w:val="24"/>
          <w:szCs w:val="24"/>
        </w:rPr>
        <w:t>July 8, 2024</w:t>
      </w:r>
    </w:p>
    <w:p>
      <w:pPr>
        <w:pStyle w:val="Normal"/>
        <w:bidi w:val="0"/>
        <w:jc w:val="left"/>
        <w:rPr>
          <w:sz w:val="24"/>
          <w:szCs w:val="24"/>
        </w:rPr>
      </w:pPr>
      <w:r>
        <w:rPr>
          <w:sz w:val="24"/>
          <w:szCs w:val="24"/>
        </w:rPr>
        <w:t>Page 3</w:t>
      </w:r>
    </w:p>
    <w:p>
      <w:pPr>
        <w:pStyle w:val="Normal"/>
        <w:bidi w:val="0"/>
        <w:jc w:val="left"/>
        <w:rPr>
          <w:sz w:val="24"/>
          <w:szCs w:val="24"/>
        </w:rPr>
      </w:pPr>
      <w:r>
        <w:rPr>
          <w:sz w:val="24"/>
          <w:szCs w:val="24"/>
        </w:rPr>
        <w:t>6.  Tax Collector report – all budget items have been paid, General, Highway, Fire, Sewer, Water, Lighting and Abulance District.  Money sent to Greene County equals $250,000.  There are 61 unpaid parcels left.</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NEW BUSINESS </w:t>
      </w:r>
    </w:p>
    <w:p>
      <w:pPr>
        <w:pStyle w:val="Normal"/>
        <w:bidi w:val="0"/>
        <w:jc w:val="left"/>
        <w:rPr>
          <w:sz w:val="24"/>
          <w:szCs w:val="24"/>
        </w:rPr>
      </w:pPr>
      <w:r>
        <w:rPr>
          <w:sz w:val="24"/>
          <w:szCs w:val="24"/>
        </w:rPr>
        <w:t xml:space="preserve">1.  Firehouse Siren – </w:t>
      </w:r>
      <w:r>
        <w:rPr>
          <w:sz w:val="24"/>
          <w:szCs w:val="24"/>
        </w:rPr>
        <w:t>the computer system is in the old highway garage and should be moved to the new firehouse.  Theresa will look for the contract if there is one between the Town and Fire Company on whether the expenses are to be shared in replacing the system.  The total cost would be $5795.00.</w:t>
      </w:r>
    </w:p>
    <w:p>
      <w:pPr>
        <w:pStyle w:val="Normal"/>
        <w:bidi w:val="0"/>
        <w:jc w:val="left"/>
        <w:rPr>
          <w:sz w:val="24"/>
          <w:szCs w:val="24"/>
        </w:rPr>
      </w:pPr>
      <w:r>
        <w:rPr>
          <w:sz w:val="24"/>
          <w:szCs w:val="24"/>
        </w:rPr>
        <w:t>2.  Lead Pipe Survey – the Rural Water representative came and spoke with Dave Whitbeck about the regulations with New York State.  He said our new syatem was done in 2008 so we should be in compliance.  He suggested to photogragh each residence connection to keep for our records. Supervisor Cross volunteered to go with Jim Dymond to accomplish this task.</w:t>
      </w:r>
    </w:p>
    <w:p>
      <w:pPr>
        <w:pStyle w:val="Normal"/>
        <w:bidi w:val="0"/>
        <w:jc w:val="left"/>
        <w:rPr>
          <w:sz w:val="24"/>
          <w:szCs w:val="24"/>
        </w:rPr>
      </w:pPr>
      <w:r>
        <w:rPr>
          <w:sz w:val="24"/>
          <w:szCs w:val="24"/>
        </w:rPr>
        <w:t xml:space="preserve">3.  Youth and Veterans Grant  (County ARPA money) – </w:t>
      </w:r>
      <w:r>
        <w:rPr>
          <w:sz w:val="24"/>
          <w:szCs w:val="24"/>
        </w:rPr>
        <w:t>Greene County has offered a grant of $25,000 toward projects of this nature. The County needs a answer by the ebd of July.  A Veterans memorial on the Town Green was suggested,  members of the Board will contact residents that can supply names for the memorial.</w:t>
      </w:r>
    </w:p>
    <w:p>
      <w:pPr>
        <w:pStyle w:val="Normal"/>
        <w:bidi w:val="0"/>
        <w:jc w:val="left"/>
        <w:rPr>
          <w:sz w:val="24"/>
          <w:szCs w:val="24"/>
        </w:rPr>
      </w:pPr>
      <w:r>
        <w:rPr>
          <w:sz w:val="24"/>
          <w:szCs w:val="24"/>
        </w:rPr>
        <w:t xml:space="preserve">4.  MTC Franchise Agreement – </w:t>
      </w:r>
      <w:r>
        <w:rPr>
          <w:sz w:val="24"/>
          <w:szCs w:val="24"/>
        </w:rPr>
        <w:t>A public hearing will be set for August 12, 2024 at 7:15pm. To hear comments and concerns.</w:t>
      </w:r>
    </w:p>
    <w:p>
      <w:pPr>
        <w:pStyle w:val="Normal"/>
        <w:bidi w:val="0"/>
        <w:jc w:val="left"/>
        <w:rPr>
          <w:sz w:val="24"/>
          <w:szCs w:val="24"/>
        </w:rPr>
      </w:pPr>
      <w:r>
        <w:rPr>
          <w:sz w:val="24"/>
          <w:szCs w:val="24"/>
        </w:rPr>
        <w:t>5.  Peckham Road (clarification of legal name) – the 911 road name is listed as Peckham Road and the sign on the road is Harry Peckham Road.  Joyce and Dan Peckham were asked their preference. They agreed that it should be Harry Peckham Road.</w:t>
      </w:r>
    </w:p>
    <w:p>
      <w:pPr>
        <w:pStyle w:val="Normal"/>
        <w:bidi w:val="0"/>
        <w:jc w:val="left"/>
        <w:rPr>
          <w:sz w:val="24"/>
          <w:szCs w:val="24"/>
        </w:rPr>
      </w:pPr>
      <w:r>
        <w:rPr>
          <w:sz w:val="24"/>
          <w:szCs w:val="24"/>
        </w:rPr>
        <w:t xml:space="preserve">A motion was made by Councilperson Ruehlmann and seconded by Councilman Martin to make the official name of the road Harry Peckham Road. </w:t>
      </w:r>
    </w:p>
    <w:p>
      <w:pPr>
        <w:pStyle w:val="Normal"/>
        <w:bidi w:val="0"/>
        <w:jc w:val="left"/>
        <w:rPr>
          <w:sz w:val="24"/>
          <w:szCs w:val="24"/>
        </w:rPr>
      </w:pPr>
      <w:r>
        <w:rPr>
          <w:sz w:val="24"/>
          <w:szCs w:val="24"/>
        </w:rPr>
        <w:t xml:space="preserve"> </w:t>
      </w:r>
      <w:r>
        <w:rPr>
          <w:sz w:val="24"/>
          <w:szCs w:val="24"/>
        </w:rPr>
        <w:t>Ayes 4</w:t>
        <w:tab/>
        <w:tab/>
        <w:t>Cross,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Abstain 1</w:t>
        <w:tab/>
        <w:t xml:space="preserve">Peckham </w:t>
      </w:r>
    </w:p>
    <w:p>
      <w:pPr>
        <w:pStyle w:val="Normal"/>
        <w:bidi w:val="0"/>
        <w:jc w:val="left"/>
        <w:rPr>
          <w:sz w:val="24"/>
          <w:szCs w:val="24"/>
        </w:rPr>
      </w:pPr>
      <w:r>
        <w:rPr>
          <w:sz w:val="24"/>
          <w:szCs w:val="24"/>
        </w:rPr>
        <w:t>6.  Swim Camp Councilor – there are too many children for swim camp, it is necessary to hire another person.  The Board agreed to hire another person for the rest of the swim program this year.</w:t>
      </w:r>
    </w:p>
    <w:p>
      <w:pPr>
        <w:pStyle w:val="Normal"/>
        <w:bidi w:val="0"/>
        <w:jc w:val="left"/>
        <w:rPr>
          <w:sz w:val="24"/>
          <w:szCs w:val="24"/>
        </w:rPr>
      </w:pPr>
      <w:r>
        <w:rPr>
          <w:sz w:val="24"/>
          <w:szCs w:val="24"/>
        </w:rPr>
        <w:t>7.  Water Tower – people have been parking by the water tower, Dave Whitbeck said he only goes ther once every day.  Supervisor Cross suggested to lock the gates, when he is done.</w:t>
      </w:r>
    </w:p>
    <w:p>
      <w:pPr>
        <w:pStyle w:val="Normal"/>
        <w:bidi w:val="0"/>
        <w:jc w:val="left"/>
        <w:rPr>
          <w:sz w:val="24"/>
          <w:szCs w:val="24"/>
        </w:rPr>
      </w:pPr>
      <w:r>
        <w:rPr>
          <w:sz w:val="24"/>
          <w:szCs w:val="24"/>
        </w:rPr>
        <w:t>8.  Sexual Harrasment class – the Fire meeting is next Tuesday, Supervisor Cross will see if there could be a combined class.</w:t>
      </w:r>
    </w:p>
    <w:p>
      <w:pPr>
        <w:pStyle w:val="Normal"/>
        <w:bidi w:val="0"/>
        <w:jc w:val="left"/>
        <w:rPr>
          <w:sz w:val="24"/>
          <w:szCs w:val="24"/>
        </w:rPr>
      </w:pPr>
      <w:r>
        <w:rPr>
          <w:sz w:val="24"/>
          <w:szCs w:val="24"/>
        </w:rPr>
        <w:t xml:space="preserve">Supervisor Cross noted a $500 donation from Bear </w:t>
      </w:r>
      <w:r>
        <w:rPr>
          <w:sz w:val="24"/>
          <w:szCs w:val="24"/>
        </w:rPr>
        <w:t>Pen Mountain sports.</w:t>
      </w:r>
    </w:p>
    <w:p>
      <w:pPr>
        <w:pStyle w:val="Normal"/>
        <w:bidi w:val="0"/>
        <w:jc w:val="left"/>
        <w:rPr>
          <w:sz w:val="24"/>
          <w:szCs w:val="24"/>
        </w:rPr>
      </w:pPr>
      <w:r>
        <w:rPr>
          <w:sz w:val="24"/>
          <w:szCs w:val="24"/>
        </w:rPr>
      </w:r>
    </w:p>
    <w:p>
      <w:pPr>
        <w:pStyle w:val="Normal"/>
        <w:bidi w:val="0"/>
        <w:jc w:val="left"/>
        <w:rPr>
          <w:sz w:val="24"/>
          <w:szCs w:val="24"/>
        </w:rPr>
      </w:pPr>
      <w:r>
        <w:rPr>
          <w:sz w:val="24"/>
          <w:szCs w:val="24"/>
        </w:rPr>
        <w:t>A motion was made by Councilman Martin and seconded by Councilperson Peckham to pay the bills on abstract #7 for July.</w:t>
      </w:r>
    </w:p>
    <w:p>
      <w:pPr>
        <w:pStyle w:val="Normal"/>
        <w:bidi w:val="0"/>
        <w:jc w:val="left"/>
        <w:rPr>
          <w:sz w:val="24"/>
          <w:szCs w:val="24"/>
        </w:rPr>
      </w:pPr>
      <w:r>
        <w:rPr>
          <w:sz w:val="24"/>
          <w:szCs w:val="24"/>
        </w:rPr>
        <w:t>Ayes 5</w:t>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With no further business a motion was made by Councilman Chase and seconded by Councilman Martin to adjourn the meeting at 8:45pm.</w:t>
      </w:r>
    </w:p>
    <w:p>
      <w:pPr>
        <w:pStyle w:val="Normal"/>
        <w:bidi w:val="0"/>
        <w:jc w:val="left"/>
        <w:rPr>
          <w:sz w:val="24"/>
          <w:szCs w:val="24"/>
        </w:rPr>
      </w:pPr>
      <w:r>
        <w:rPr>
          <w:sz w:val="24"/>
          <w:szCs w:val="24"/>
        </w:rPr>
        <w:t>Ayes 5</w:t>
        <w:tab/>
        <w:tab/>
        <w:t>Cross, Peckham,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Respectfully Submitted</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Theresa Whitworth/Town Clerk </w:t>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LibreOffice/6.4.0.3$Windows_X86_64 LibreOffice_project/b0a288ab3d2d4774cb44b62f04d5d28733ac6df8</Application>
  <Pages>4</Pages>
  <Words>1313</Words>
  <Characters>6463</Characters>
  <CharactersWithSpaces>7834</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2024-07-09T09:26:41Z</dcterms:created>
  <dc:creator/>
  <dc:description/>
  <dc:language>en-US</dc:language>
  <cp:lastModifiedBy/>
  <dcterms:modified xsi:type="dcterms:W3CDTF">2024-07-09T13:59:39Z</dcterms:modified>
  <cp:revision>3</cp:revision>
  <dc:subject/>
  <dc:title/>
</cp:coreProperties>
</file>